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EB2" w:rsidRDefault="004C2EB2" w:rsidP="00A2740A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Na temelju članka </w:t>
      </w:r>
      <w:r w:rsidR="00A274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17. i članka 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19. stavka 2. Zakona o službenicima i namještenicima u lokalnoj i područnoj (regionalnoj) samoupravi (Narodne novine bro</w:t>
      </w:r>
      <w:r w:rsid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j 86/08, 61/11, 04/18, </w:t>
      </w:r>
      <w:r w:rsidR="00A274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112/19</w:t>
      </w:r>
      <w:r w:rsid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, 17/25</w:t>
      </w:r>
      <w:r w:rsidR="00A274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) i Pravilnika o unutarnjem redu Jedinstvenog upravnog odjela Općine Nova Bukovica (Službeni glasnik Općine Nova Bukovica broj 9/23),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načelnik Općine Nova Bukovica raspisuje</w:t>
      </w:r>
    </w:p>
    <w:p w:rsidR="004C2EB2" w:rsidRDefault="004C2EB2" w:rsidP="004C2EB2">
      <w:pPr>
        <w:autoSpaceDE w:val="0"/>
        <w:autoSpaceDN w:val="0"/>
        <w:adjustRightInd w:val="0"/>
        <w:spacing w:before="204" w:after="72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 w:rsidRPr="004C2EB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JAVNI NATJEČAJ</w:t>
      </w:r>
    </w:p>
    <w:p w:rsidR="00A2740A" w:rsidRDefault="004C2EB2" w:rsidP="00A2740A">
      <w:pPr>
        <w:autoSpaceDE w:val="0"/>
        <w:autoSpaceDN w:val="0"/>
        <w:adjustRightInd w:val="0"/>
        <w:spacing w:before="27"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 w:rsidRPr="004C2EB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za imenovanje pročelnika/ice</w:t>
      </w:r>
    </w:p>
    <w:p w:rsidR="00A2740A" w:rsidRDefault="004C2EB2" w:rsidP="00A2740A">
      <w:pPr>
        <w:autoSpaceDE w:val="0"/>
        <w:autoSpaceDN w:val="0"/>
        <w:adjustRightInd w:val="0"/>
        <w:spacing w:before="27"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 w:rsidRPr="004C2EB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 xml:space="preserve"> Jedinstvenoga upravnog odjela </w:t>
      </w:r>
    </w:p>
    <w:p w:rsidR="00A2740A" w:rsidRDefault="004C2EB2" w:rsidP="00A2740A">
      <w:pPr>
        <w:autoSpaceDE w:val="0"/>
        <w:autoSpaceDN w:val="0"/>
        <w:adjustRightInd w:val="0"/>
        <w:spacing w:before="27"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 w:rsidRPr="004C2EB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 xml:space="preserve">Općine 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Nova Bukovica</w:t>
      </w:r>
    </w:p>
    <w:p w:rsidR="00A2740A" w:rsidRDefault="00A0700A" w:rsidP="00A2740A">
      <w:pPr>
        <w:autoSpaceDE w:val="0"/>
        <w:autoSpaceDN w:val="0"/>
        <w:adjustRightInd w:val="0"/>
        <w:spacing w:before="27"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 xml:space="preserve">na </w:t>
      </w:r>
      <w:r w:rsidR="00A2740A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određeno vrijeme</w:t>
      </w:r>
    </w:p>
    <w:p w:rsidR="00A2740A" w:rsidRDefault="00A2740A" w:rsidP="00A2740A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Cs/>
          <w:color w:val="231F20"/>
          <w:sz w:val="24"/>
          <w:szCs w:val="24"/>
          <w:highlight w:val="white"/>
        </w:rPr>
      </w:pPr>
    </w:p>
    <w:p w:rsidR="004C2EB2" w:rsidRDefault="00A2740A" w:rsidP="00A2740A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 w:rsidRPr="00A2740A">
        <w:rPr>
          <w:rFonts w:ascii="Times New Roman" w:hAnsi="Times New Roman" w:cs="Times New Roman"/>
          <w:bCs/>
          <w:color w:val="231F20"/>
          <w:sz w:val="24"/>
          <w:szCs w:val="24"/>
          <w:highlight w:val="white"/>
        </w:rPr>
        <w:t xml:space="preserve">Osoba se prima u službu </w:t>
      </w:r>
      <w:r w:rsid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na određeno vrijeme do povratka odsutne pročelnice</w:t>
      </w:r>
      <w:r w:rsidRPr="00A2740A">
        <w:rPr>
          <w:rFonts w:ascii="Times New Roman" w:hAnsi="Times New Roman" w:cs="Times New Roman"/>
          <w:bCs/>
          <w:color w:val="231F20"/>
          <w:sz w:val="24"/>
          <w:szCs w:val="24"/>
          <w:highlight w:val="white"/>
        </w:rPr>
        <w:t>, na puno radno vrijeme (40 sati tjedno</w:t>
      </w:r>
      <w:r>
        <w:rPr>
          <w:rFonts w:ascii="Times New Roman" w:hAnsi="Times New Roman" w:cs="Times New Roman"/>
          <w:bCs/>
          <w:color w:val="231F20"/>
          <w:sz w:val="24"/>
          <w:szCs w:val="24"/>
          <w:highlight w:val="white"/>
        </w:rPr>
        <w:t>)</w:t>
      </w:r>
      <w:r w:rsidR="004C2EB2" w:rsidRPr="00A274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,</w:t>
      </w:r>
      <w:r w:rsidR="004C2EB2" w:rsidRP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uz probni rad od tri mjeseca.</w:t>
      </w:r>
    </w:p>
    <w:p w:rsidR="004C2EB2" w:rsidRP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 w:rsidRP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Opći uvjeti za prijam u službu su: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 punoljetnost,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 hrvatsko državljanstvo,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 zdravstvena sposobnost za obavljanje poslova radnog mjesta na koje se osoba prima.</w:t>
      </w:r>
    </w:p>
    <w:p w:rsidR="00B14A6F" w:rsidRDefault="00B14A6F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Osim općih uvjeta za prijam u službu, kandidati moraju ispunjavati sljedeće posebne uvjete: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 sveučilišni diplomski studij ili sveučilišni integrirani prijediplomski i diplomski studij ili stručni diplomski studij pravne ili ekonomske struke</w:t>
      </w:r>
      <w:r w:rsidR="00C75F38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,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 najmanje jedna godina radnog iskustva na odgovarajućim poslovima,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–organizacijske sposobnosti i komunikacijske vještine potrebne za uspješno upravljanje Jedinstvenim upravnim odjelom,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 položen državni ispit,</w:t>
      </w:r>
    </w:p>
    <w:p w:rsidR="00E34FD7" w:rsidRDefault="004C2EB2" w:rsidP="00B14A6F">
      <w:pPr>
        <w:autoSpaceDE w:val="0"/>
        <w:autoSpaceDN w:val="0"/>
        <w:adjustRightInd w:val="0"/>
        <w:spacing w:before="27" w:after="0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– poznavanje rada na računalu</w:t>
      </w:r>
      <w:r w:rsidR="00B14A6F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,</w:t>
      </w:r>
    </w:p>
    <w:p w:rsidR="00E34FD7" w:rsidRPr="00E34FD7" w:rsidRDefault="00E34FD7" w:rsidP="00B14A6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34FD7">
        <w:rPr>
          <w:rFonts w:ascii="Times New Roman" w:eastAsia="Times New Roman" w:hAnsi="Times New Roman" w:cs="Times New Roman"/>
          <w:sz w:val="24"/>
          <w:szCs w:val="24"/>
        </w:rPr>
        <w:t>- certifikat iz javne nabave</w:t>
      </w:r>
      <w:r w:rsidR="00B14A6F">
        <w:rPr>
          <w:rFonts w:ascii="Times New Roman" w:hAnsi="Times New Roman" w:cs="Times New Roman"/>
          <w:sz w:val="24"/>
          <w:szCs w:val="24"/>
        </w:rPr>
        <w:t>,</w:t>
      </w:r>
    </w:p>
    <w:p w:rsidR="00E34FD7" w:rsidRPr="00E34FD7" w:rsidRDefault="00E34FD7" w:rsidP="00B14A6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E34FD7">
        <w:rPr>
          <w:rFonts w:ascii="Times New Roman" w:eastAsia="Times New Roman" w:hAnsi="Times New Roman" w:cs="Times New Roman"/>
          <w:sz w:val="24"/>
          <w:szCs w:val="24"/>
        </w:rPr>
        <w:t>- znanje engleskog jezika</w:t>
      </w:r>
      <w:r w:rsidR="00B14A6F">
        <w:rPr>
          <w:rFonts w:ascii="Times New Roman" w:hAnsi="Times New Roman" w:cs="Times New Roman"/>
          <w:sz w:val="24"/>
          <w:szCs w:val="24"/>
        </w:rPr>
        <w:t>,</w:t>
      </w:r>
    </w:p>
    <w:p w:rsidR="004C2EB2" w:rsidRDefault="00E34FD7" w:rsidP="00B14A6F">
      <w:pPr>
        <w:spacing w:after="0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 w:rsidRPr="00E34FD7">
        <w:rPr>
          <w:rFonts w:ascii="Times New Roman" w:eastAsia="Times New Roman" w:hAnsi="Times New Roman" w:cs="Times New Roman"/>
          <w:sz w:val="24"/>
          <w:szCs w:val="24"/>
        </w:rPr>
        <w:t>- znanje u pisanju i provedbi projekata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14A6F" w:rsidRDefault="00B14A6F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Sukladno članku 24. stavku 2. Uredbe o klasifikaciji radnih mjesta u lokalnoj i područnoj (regionalnoj) samoupravi (Narodne novine, broj 74/10, 125/14, 48/23), ako se na javni natječaj ne javi osoba koja ispunjava propisani uvjet obrazovanja, na radno mjesto pročelnika/ice Jedinstvenoga upravnog odjela može biti imenovana osoba koja završi sveučilišni prijediplomski studij ili stručni prijediplomski studij, ima najmanje pet godina radnog iskustva na odgovarajućim poslovima i ispunjava ostale uvjete za imenovanje.</w:t>
      </w:r>
    </w:p>
    <w:p w:rsidR="00B14A6F" w:rsidRDefault="00B14A6F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Riječi i pojmovi koji imaju rodno značenje korišteni u natječaju odnose se jednako na muški i ženski rod, bez obzira na to jesu li korišteni u muškom ili ženskom rodu.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Na natječaj se mogu prijaviti osobe obaju spolova.</w:t>
      </w:r>
    </w:p>
    <w:p w:rsidR="00B14A6F" w:rsidRDefault="00B14A6F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Radnim iskustvom na odgovarajućim poslovima podrazumijeva se radno iskustvo (služba u upravnim tijelima jedinica lokalne ili područne (regionalne) samouprave, državna služba, javna služba, radni odnos kod privatnog poslodavca, samostalno obavljanje profesionalne djelatnosti u 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lastRenderedPageBreak/>
        <w:t>skladu s posebnim propisima ili obavljanje poslova u međunarodnim organizacijama) ostvareno na poslovima navedenog stupnja obrazovanja (stručne spreme) i struke.</w:t>
      </w:r>
    </w:p>
    <w:p w:rsidR="00B14A6F" w:rsidRDefault="00B14A6F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E34FD7" w:rsidRDefault="004C2EB2" w:rsidP="00E34FD7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Osoba koja ispunjava ostale uvjete, a nema položen državni ispit, može biti primljena u službu, uz obvezu polaganja ispita u roku od jedne godine od prijma u službu, u protivnom joj prestaje služba po sili zakona.</w:t>
      </w:r>
      <w:r w:rsidR="00E34FD7" w:rsidRPr="00E34FD7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</w:t>
      </w:r>
    </w:p>
    <w:p w:rsidR="00E34FD7" w:rsidRDefault="00E34FD7" w:rsidP="00E34FD7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Osoba koja ispunjava ostale uvjete, a nema certifikat iz javne nabave, može biti primljena u službu, uz obvezu polaganja ispita u roku od jedne godine od prijma u službu</w:t>
      </w:r>
      <w:r w:rsidR="00B07CC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, u protivnom joj prestaje služba</w:t>
      </w:r>
      <w:r w:rsidR="00C75F38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.</w:t>
      </w:r>
    </w:p>
    <w:p w:rsidR="00B14A6F" w:rsidRDefault="00B14A6F" w:rsidP="00E34FD7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U službu ne može biti primljena osoba za čiji prijam postoje zapreke iz članka 15. i članka 16. Zakona o službenicima i namještenicima u lokalnoj i područnoj (regionalnoj) samoupravi.</w:t>
      </w:r>
    </w:p>
    <w:p w:rsidR="00B14A6F" w:rsidRDefault="00B14A6F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Kandidat koji ostvaruje pravo prednosti pri zapošljavanju dužan je pozvati se na to pravo u prijavi na natječaj i ima prednost u odnosu na ostale kandidate samo pod jednakim uvjetima.</w:t>
      </w:r>
    </w:p>
    <w:p w:rsidR="00862907" w:rsidRDefault="00862907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Kandidati koji ostvaruju pravo prednosti pri zapošljavanju na temelju članka 101. stavak 1., Zakona o hrvatskim braniteljima iz Domovinskog rata i članovima njihovih ob</w:t>
      </w:r>
      <w:r w:rsidR="00B14A6F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itelji (NN br. 121/</w:t>
      </w:r>
      <w:r w:rsidR="00B14A6F" w:rsidRP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17 i 98/19, </w:t>
      </w:r>
      <w:r w:rsidRP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84/21</w:t>
      </w:r>
      <w:r w:rsidR="00B14A6F" w:rsidRP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i 156/23</w:t>
      </w:r>
      <w:r w:rsidRP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), osim traženih dokaza o ispunjavanju uvjeta ovog javnog natječaja u svrhu ostvarivanja prava prednosti pri zapošljavanju, prijavi su obvezni priložiti i dokaze </w:t>
      </w:r>
      <w:r w:rsidR="00862907" w:rsidRP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propisane člankom 103. </w:t>
      </w:r>
      <w:r w:rsidRPr="00A0700A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Zakona o hrvatskim braniteljima iz Domovinskog rata i članovima njihovih obitelji dostupne na internetskoj stranici Ministarstva hrvatskih branitelja: </w:t>
      </w:r>
      <w:hyperlink r:id="rId4" w:history="1">
        <w:r w:rsidR="00A0700A" w:rsidRPr="00A0700A">
          <w:rPr>
            <w:rStyle w:val="Hiperveza"/>
            <w:rFonts w:ascii="Times New Roman" w:hAnsi="Times New Roman" w:cs="Times New Roman"/>
            <w:sz w:val="24"/>
            <w:szCs w:val="24"/>
          </w:rPr>
          <w:t>https://branitelji.gov.hr/userdocsimages/ng/12%20prosinac/zapo%C5%A1ljavanje/popis%20dokaza%20za%20ostvarivanje%20prava%20pri%20zapo%C5%A0ljavanju.pdf</w:t>
        </w:r>
      </w:hyperlink>
      <w:r w:rsidR="00A0700A" w:rsidRPr="00A0700A">
        <w:rPr>
          <w:rFonts w:ascii="Times New Roman" w:hAnsi="Times New Roman" w:cs="Times New Roman"/>
          <w:sz w:val="24"/>
          <w:szCs w:val="24"/>
        </w:rPr>
        <w:t xml:space="preserve">. Dodatne informacije za ostvarivanje prava prednosti pri zapošljavanju navedene su na sljedećoj poveznici: </w:t>
      </w:r>
      <w:hyperlink r:id="rId5" w:history="1">
        <w:r w:rsidR="00A0700A" w:rsidRPr="00A0700A">
          <w:rPr>
            <w:rStyle w:val="Hiperveza"/>
            <w:rFonts w:ascii="Times New Roman" w:hAnsi="Times New Roman" w:cs="Times New Roman"/>
            <w:sz w:val="24"/>
            <w:szCs w:val="24"/>
          </w:rPr>
          <w:t>https://gov.hr/hr/prednost-pri-zaposljavanju/916</w:t>
        </w:r>
      </w:hyperlink>
      <w:r w:rsidR="00A0700A" w:rsidRPr="00A0700A">
        <w:rPr>
          <w:rFonts w:ascii="Times New Roman" w:hAnsi="Times New Roman" w:cs="Times New Roman"/>
          <w:sz w:val="24"/>
          <w:szCs w:val="24"/>
          <w:u w:val="single"/>
        </w:rPr>
        <w:t xml:space="preserve"> .</w:t>
      </w:r>
    </w:p>
    <w:p w:rsidR="00862907" w:rsidRDefault="00862907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Kandidati koji ostvaruju pravo prednosti pri zapošljavanju na temelju članka 9. Zakona o profesionalnoj rehabilitaciji i zapošljavanju osoba s invaliditetom (NN br. 157/13, 152/14, 39/18 i 32/20) dokazuju to rješenjem ili potvrdom o priznatom statusu iz koje je vidljivo to pravo.</w:t>
      </w:r>
    </w:p>
    <w:p w:rsidR="00862907" w:rsidRDefault="00862907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Kandidati koji ostvaruju pravo prednosti pri zapošljavanju na temelju članka 48.f Zakona o zaštiti vojnih i civilnih invalida rata (NN br. 33/92, 57/92, 77/92, 27/93, 58/93, 2/94, 76/94, 108/95, 108/96, 82/01, 103/03, 148/13 i 98/19), dokazuju to rješenjem ili potvrdom o priznatom statusu iz koje je vidljivo to pravo, potvrdom o nezaposlenosti Hrvatskog zavoda za zapošljavanje izdanom za trajanje ovog natječaja te dokaz iz kojeg je vidljivo na koji je način prestao radni odnos kod posljednjeg poslodavca (rješenje, ugovor i </w:t>
      </w:r>
      <w:proofErr w:type="spellStart"/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sl</w:t>
      </w:r>
      <w:proofErr w:type="spellEnd"/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.)</w:t>
      </w:r>
      <w:r w:rsidR="00862907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.</w:t>
      </w:r>
    </w:p>
    <w:p w:rsidR="00862907" w:rsidRDefault="00862907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Kandidati koji ostvaruju pravo prednosti pri zapošljavanju na temelju članka 47. Zakona o civilnim stradalnicima iz Domovinskog rata (Narodne novine broj 84/21) dužni su da bi ostvarili pravo prednosti pri zapošljavanju pod jednakim uvjetima pozvati se na navedeno pravo i dostaviti sve dokaze propisane člankom 9. navedenog Zakona.</w:t>
      </w:r>
    </w:p>
    <w:p w:rsidR="00FB32A3" w:rsidRDefault="00FB32A3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FB32A3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lastRenderedPageBreak/>
        <w:t>U prijavi na natječaj navode se osobni podaci podnositelja prijave (ime i prezime, datum i mjesto rođenja, adresa stanovanja, broj telefona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/mobitela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, OIB i e-adresa), naziv radnog mjesta za koje se prijavljuje. 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Prijavu je potrebno vlastoručno potpisati.</w:t>
      </w:r>
    </w:p>
    <w:p w:rsidR="00FB32A3" w:rsidRDefault="00FB32A3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Uz prijavu na natječaj kandidati su dužni priložiti sljedeće priloge: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a) životopis,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b) dokaz o hrvatskom državljanstvu (presliku domovnice, osobne iskaznice ili putovnice) sukladno članku 29. Zakona o hrvatskom državljanstvu (Narodne novine broj 53/91, 70/91, 28/92, 113/93, 4/94, 130/11, 110/15, 102/19 i 138/21),</w:t>
      </w:r>
    </w:p>
    <w:p w:rsidR="004C2EB2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c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) dokaz o odgovarajućem stupnju obrazovanja (presliku diplome ili uvjerenja o stečenoj stručnoj spremi),</w:t>
      </w:r>
    </w:p>
    <w:p w:rsidR="004C2EB2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d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) dokaz o radnom iskustvu na odgovarajućim poslovima (presliku rješenja, ugovora, potvrde poslodavca ili </w:t>
      </w:r>
      <w:proofErr w:type="spellStart"/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sl</w:t>
      </w:r>
      <w:proofErr w:type="spellEnd"/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., a koja mora sadržavati vrstu poslova koju je obavljao i razdoblja u kojem je kandidat obavljao navedene poslove), a koje je evidentirano u matičnoj evidenciji Hrvatskog zavoda za mirovinsko osiguranje,</w:t>
      </w:r>
    </w:p>
    <w:p w:rsidR="004C2EB2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e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) izvod iz elektroničkog zapisa o radno pravnom statusu (potvrda Hrvatskog zavoda za mirovinsko osiguranje),</w:t>
      </w:r>
    </w:p>
    <w:p w:rsidR="004C2EB2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f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) uvjerenje Općinskog suda da se protiv kandidata ne vodi kazneni postupak, ne starije od 6 mjeseci od dana objave ovog natječaja,</w:t>
      </w:r>
    </w:p>
    <w:p w:rsidR="004C2EB2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g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) vlastoručno potpisanu izjavu da za prijam u službu ne postoje zapreke iz članaka 15. i 16. Zakona o službenicima i namještenicima u lokalnoj i područnoj (regionalnoj) samoupravi,</w:t>
      </w:r>
      <w:r w:rsidR="00594045" w:rsidRPr="00594045">
        <w:rPr>
          <w:rFonts w:ascii="Times New Roman" w:hAnsi="Times New Roman" w:cs="Times New Roman"/>
          <w:sz w:val="24"/>
          <w:szCs w:val="24"/>
        </w:rPr>
        <w:t xml:space="preserve"> obrazac se nalazi na službenoj web stranici Općine Nova Bukovica</w:t>
      </w:r>
      <w:r w:rsidR="00594045">
        <w:rPr>
          <w:rFonts w:ascii="Times New Roman" w:hAnsi="Times New Roman" w:cs="Times New Roman"/>
          <w:sz w:val="24"/>
          <w:szCs w:val="24"/>
        </w:rPr>
        <w:t>,</w:t>
      </w:r>
    </w:p>
    <w:p w:rsidR="00FB32A3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h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) dokaz o položenom državnom ispitu</w:t>
      </w:r>
      <w:r w:rsidR="006D613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(ako je primjenjivo)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,</w:t>
      </w:r>
    </w:p>
    <w:p w:rsidR="00FB32A3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i</w:t>
      </w:r>
      <w:r w:rsidR="004C2EB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) dokazi o ostvarivanju prava prvenstva</w:t>
      </w:r>
      <w:r w:rsidR="006D6132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(ako je primjenjivo),</w:t>
      </w:r>
    </w:p>
    <w:p w:rsidR="00594045" w:rsidRPr="00594045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j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) certifikat </w:t>
      </w:r>
      <w:r w:rsidR="00FB32A3" w:rsidRPr="00594045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iz javne nabave</w:t>
      </w:r>
      <w:r w:rsidR="006D6132" w:rsidRPr="00594045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(ako je primjenjivo)</w:t>
      </w:r>
    </w:p>
    <w:p w:rsidR="004C2EB2" w:rsidRPr="00594045" w:rsidRDefault="00594045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 w:rsidRPr="00594045">
        <w:rPr>
          <w:rFonts w:ascii="Times New Roman" w:hAnsi="Times New Roman" w:cs="Times New Roman"/>
          <w:sz w:val="24"/>
          <w:szCs w:val="24"/>
        </w:rPr>
        <w:t>k) privola, obrazac se nalazi na službenoj web stranici Općine Nova Bukovica</w:t>
      </w:r>
      <w:r w:rsidR="006D6132" w:rsidRPr="00594045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.</w:t>
      </w:r>
    </w:p>
    <w:p w:rsidR="00FB32A3" w:rsidRDefault="00FB32A3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FB32A3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Isprave se mogu priložiti u neovjerenim preslikama te će izabrani kandidat predočiti izvornik isprava.</w:t>
      </w:r>
    </w:p>
    <w:p w:rsidR="00FB32A3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Dokaz o zdravstvenoj sposobnosti kandidati nisu dužni priložiti uz prijavu na natječaj, već će dokaz dostaviti prije donošenja rješenja o prijemu u službu. Kandidat je dužan pristupiti zdravstvenom pregledu po pozivu jer će se inače smatrati da je povukao prijavu na natječaj.</w:t>
      </w:r>
    </w:p>
    <w:p w:rsidR="00FB32A3" w:rsidRDefault="00FB32A3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Urednom prijavom smatra se vlastoručno potpisana prijava koja sadržava sve podatke i priloge navedene u natječaju.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Osoba koja nije podnijela pravodobnu i urednu prijavu ili ne ispunjava formalne uvjete iz ovog natječaja, ne smatra se kandidatom prijavljenim na natječaj sukladno članku 21. Zakon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a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o službenicima i namještenicima u lokalnoj i područnoj (regionalnoj) samoupravi te će joj o tome biti dostavljena pisana obavijest. </w:t>
      </w:r>
      <w:r w:rsidR="00D4682B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Nepravovremene i nekompletne prijave neće se razmatrati niti će podnositelji nekompletnih prijava biti pozvani na dopunu prijave. 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Protiv navedene obavijesti osoba kojoj je upućena nema pravo na podnošenje pravnog lijeka.</w:t>
      </w:r>
    </w:p>
    <w:p w:rsidR="00FB32A3" w:rsidRDefault="00FB32A3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lastRenderedPageBreak/>
        <w:t>S kandidatima prijavljenim na natječaj provest će se testiranje i intervju radi provjere znanja i sposobnosti bitnih za obavljanje poslova radnog mjesta za koje se primaju.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Ako kandidat ne pristupi prethodnoj provjeri znanja, smatra se da je povukao prijavu na natječaj.</w:t>
      </w:r>
    </w:p>
    <w:p w:rsidR="00FB32A3" w:rsidRDefault="00FB32A3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Opis poslova i podaci o plaći radnog mjesta, način obavljanja prethodne provjere znanja i sposobnosti kandidata, područje provjere te pravni i drugi izvori za pripremanje kandidata za provjeru, bit će navedeni na mrežnoj stranici Općine 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Nova Bukovica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. Na mrežnoj stranici </w:t>
      </w:r>
      <w:hyperlink r:id="rId6" w:history="1">
        <w:r w:rsidR="00FB32A3" w:rsidRPr="00C333C3">
          <w:rPr>
            <w:rStyle w:val="Hiperveza"/>
            <w:rFonts w:ascii="Times New Roman" w:hAnsi="Times New Roman" w:cs="Times New Roman"/>
            <w:sz w:val="24"/>
            <w:szCs w:val="24"/>
          </w:rPr>
          <w:t>www.novabukovica.hr</w:t>
        </w:r>
      </w:hyperlink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i na oglasnoj ploči Jedinstvenoga upravnog odjela Općine 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Nova Bukovica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bit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i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će objavljeno vrijeme i mjesto održavanja prethodne provjere znanja i sposobnosti kandidata, najmanje pet dana prije održavanja provjere.</w:t>
      </w:r>
    </w:p>
    <w:p w:rsidR="00FB32A3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Pisane prijave na natječaj, vlastoručno potpisane od podnositelja prijave, s navedenom adresom za kontakt, e-poštom i telefonskim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/mobilnim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brojem te s dokazima o ispunjavanju uvjeta, podnose se</w:t>
      </w:r>
      <w:r w:rsidR="00FB32A3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u zatvorenoj omotnici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u roku od 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8 dana 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od objave natječaja u </w:t>
      </w:r>
      <w:r w:rsidRPr="005E212E">
        <w:rPr>
          <w:rFonts w:ascii="Times New Roman" w:hAnsi="Times New Roman" w:cs="Times New Roman"/>
          <w:sz w:val="24"/>
          <w:szCs w:val="24"/>
          <w:highlight w:val="white"/>
        </w:rPr>
        <w:t>Narodnim novinama,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na adresu:</w:t>
      </w:r>
    </w:p>
    <w:p w:rsidR="00D4682B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</w:pP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 xml:space="preserve">Općina </w:t>
      </w:r>
      <w:r w:rsidR="00FB32A3"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Nova Bukovica</w:t>
      </w:r>
    </w:p>
    <w:p w:rsidR="00D4682B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</w:pP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Pov</w:t>
      </w:r>
      <w:r w:rsid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jerenstvo za provedbu natječaja</w:t>
      </w:r>
    </w:p>
    <w:p w:rsidR="00D4682B" w:rsidRDefault="00FB32A3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</w:pP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 xml:space="preserve">Trg 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dr</w:t>
      </w:r>
      <w:proofErr w:type="spellEnd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. Franje Tuđmana 1</w:t>
      </w:r>
    </w:p>
    <w:p w:rsidR="00D4682B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</w:pP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 xml:space="preserve"> 33</w:t>
      </w:r>
      <w:r w:rsidR="00FB32A3"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518</w:t>
      </w: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 xml:space="preserve"> </w:t>
      </w:r>
      <w:r w:rsidR="00FB32A3"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Nova Bukovica</w:t>
      </w: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>,</w:t>
      </w:r>
    </w:p>
    <w:p w:rsidR="00D4682B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</w:pPr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 s naznakom:</w:t>
      </w: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</w:rPr>
        <w:t xml:space="preserve"> </w:t>
      </w: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»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Natječaj</w:t>
      </w:r>
      <w:proofErr w:type="spellEnd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za</w:t>
      </w:r>
      <w:proofErr w:type="spellEnd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imenovanje</w:t>
      </w:r>
      <w:proofErr w:type="spellEnd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pročelnika</w:t>
      </w:r>
      <w:proofErr w:type="spellEnd"/>
      <w:r w:rsid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/ice</w:t>
      </w:r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Jedinstvenoga</w:t>
      </w:r>
      <w:proofErr w:type="spellEnd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upravnog</w:t>
      </w:r>
      <w:proofErr w:type="spellEnd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odjela</w:t>
      </w:r>
      <w:proofErr w:type="spellEnd"/>
      <w:r w:rsidR="00D4682B"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="00D4682B"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Općine</w:t>
      </w:r>
      <w:proofErr w:type="spellEnd"/>
      <w:r w:rsidR="00D4682B"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Nova </w:t>
      </w:r>
      <w:proofErr w:type="spellStart"/>
      <w:r w:rsidR="00D4682B" w:rsidRP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Bukovica</w:t>
      </w:r>
      <w:proofErr w:type="spellEnd"/>
      <w:r w:rsidR="00FC6AB3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="00FC6AB3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na</w:t>
      </w:r>
      <w:proofErr w:type="spellEnd"/>
      <w:r w:rsidR="00FC6AB3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="00FC6AB3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određeno</w:t>
      </w:r>
      <w:proofErr w:type="spellEnd"/>
      <w:r w:rsidR="00FC6AB3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="00FC6AB3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vrijeme</w:t>
      </w:r>
      <w:proofErr w:type="spellEnd"/>
      <w:r w:rsid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 xml:space="preserve"> – </w:t>
      </w:r>
      <w:r w:rsidR="0095588A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NE OTVARATI</w:t>
      </w:r>
      <w:r w:rsidR="00D4682B">
        <w:rPr>
          <w:rFonts w:ascii="Times New Roman" w:hAnsi="Times New Roman" w:cs="Times New Roman"/>
          <w:b/>
          <w:color w:val="231F20"/>
          <w:sz w:val="24"/>
          <w:szCs w:val="24"/>
          <w:highlight w:val="white"/>
          <w:lang w:val="en-US"/>
        </w:rPr>
        <w:t>«</w:t>
      </w:r>
    </w:p>
    <w:p w:rsidR="004C2EB2" w:rsidRPr="00D4682B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</w:pPr>
      <w:proofErr w:type="spellStart"/>
      <w:proofErr w:type="gramStart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poštom</w:t>
      </w:r>
      <w:proofErr w:type="spellEnd"/>
      <w:proofErr w:type="gramEnd"/>
      <w:r w:rsidR="0095588A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="0095588A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preporučeno</w:t>
      </w:r>
      <w:proofErr w:type="spellEnd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ili</w:t>
      </w:r>
      <w:proofErr w:type="spellEnd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 se </w:t>
      </w:r>
      <w:proofErr w:type="spellStart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predaju</w:t>
      </w:r>
      <w:proofErr w:type="spellEnd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neposredno</w:t>
      </w:r>
      <w:proofErr w:type="spellEnd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 u </w:t>
      </w:r>
      <w:proofErr w:type="spellStart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pisarnicu</w:t>
      </w:r>
      <w:proofErr w:type="spellEnd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 </w:t>
      </w:r>
      <w:proofErr w:type="spellStart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Općine</w:t>
      </w:r>
      <w:proofErr w:type="spellEnd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 </w:t>
      </w:r>
      <w:r w:rsidR="00D4682B"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 xml:space="preserve">Nova </w:t>
      </w:r>
      <w:proofErr w:type="spellStart"/>
      <w:r w:rsidR="00D4682B"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Bukovica</w:t>
      </w:r>
      <w:proofErr w:type="spellEnd"/>
      <w:r w:rsidRPr="00D4682B">
        <w:rPr>
          <w:rFonts w:ascii="Times New Roman" w:hAnsi="Times New Roman" w:cs="Times New Roman"/>
          <w:color w:val="231F20"/>
          <w:sz w:val="24"/>
          <w:szCs w:val="24"/>
          <w:highlight w:val="white"/>
          <w:lang w:val="en-US"/>
        </w:rPr>
        <w:t>.</w:t>
      </w:r>
    </w:p>
    <w:p w:rsidR="00D4682B" w:rsidRDefault="00D4682B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Kandidati će o rezultatima natječaja biti obaviješteni u zakonskom roku.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Nakon raspisanog natječaja kandidat se ne mora izabrat</w:t>
      </w:r>
      <w:r w:rsidR="00D4682B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i, ali se u tom slučaju donosi O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dluka o ponište</w:t>
      </w:r>
      <w:r w:rsidR="00D4682B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nju natječaja. Protiv O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 xml:space="preserve">dluke o poništenju natječaja nije dopušteno </w:t>
      </w:r>
      <w:r w:rsidR="00D4682B"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podnošenje pravnih lijekova, a O</w:t>
      </w:r>
      <w:r>
        <w:rPr>
          <w:rFonts w:ascii="Times New Roman" w:hAnsi="Times New Roman" w:cs="Times New Roman"/>
          <w:color w:val="231F20"/>
          <w:sz w:val="24"/>
          <w:szCs w:val="24"/>
          <w:highlight w:val="white"/>
        </w:rPr>
        <w:t>dluka se dostavlja svim kandidatima prijavljenim na natječaj.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right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</w:p>
    <w:p w:rsidR="004C2EB2" w:rsidRDefault="00A2740A" w:rsidP="00A2740A">
      <w:pPr>
        <w:autoSpaceDE w:val="0"/>
        <w:autoSpaceDN w:val="0"/>
        <w:adjustRightInd w:val="0"/>
        <w:spacing w:before="27"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NAČELNIK OPĆINE NOVA BUKOVICA</w:t>
      </w:r>
    </w:p>
    <w:p w:rsidR="00A2740A" w:rsidRDefault="00A2740A" w:rsidP="00A2740A">
      <w:pPr>
        <w:autoSpaceDE w:val="0"/>
        <w:autoSpaceDN w:val="0"/>
        <w:adjustRightInd w:val="0"/>
        <w:spacing w:before="27" w:after="0" w:line="240" w:lineRule="auto"/>
        <w:jc w:val="center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</w:p>
    <w:p w:rsidR="00A2740A" w:rsidRDefault="00A2740A" w:rsidP="00A2740A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KLASA: 112-0</w:t>
      </w:r>
      <w:r w:rsidR="00B07CC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3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/2</w:t>
      </w:r>
      <w:r w:rsidR="006D613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5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-01/</w:t>
      </w:r>
      <w:r w:rsidR="00B07CC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02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  <w:t>Načelnik</w:t>
      </w:r>
    </w:p>
    <w:p w:rsidR="00A2740A" w:rsidRDefault="00A2740A" w:rsidP="00A2740A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URBROJ: 2189-9-02-2</w:t>
      </w:r>
      <w:r w:rsidR="006D613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5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-2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ab/>
        <w:t xml:space="preserve">Tomislav </w:t>
      </w:r>
      <w:proofErr w:type="spellStart"/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Bračun</w:t>
      </w:r>
      <w:proofErr w:type="spellEnd"/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 xml:space="preserve">, </w:t>
      </w:r>
      <w:proofErr w:type="spellStart"/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prof</w:t>
      </w:r>
      <w:proofErr w:type="spellEnd"/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.</w:t>
      </w:r>
    </w:p>
    <w:p w:rsidR="00A2740A" w:rsidRDefault="00A2740A" w:rsidP="00A2740A">
      <w:pPr>
        <w:autoSpaceDE w:val="0"/>
        <w:autoSpaceDN w:val="0"/>
        <w:adjustRightInd w:val="0"/>
        <w:spacing w:before="27" w:after="0" w:line="240" w:lineRule="auto"/>
        <w:jc w:val="both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 xml:space="preserve">U Novoj Bukovici, </w:t>
      </w:r>
      <w:r w:rsidR="000E18E4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03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 xml:space="preserve">. </w:t>
      </w:r>
      <w:r w:rsidR="000E18E4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listopad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 xml:space="preserve"> 202</w:t>
      </w:r>
      <w:r w:rsidR="006D6132"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5</w:t>
      </w:r>
      <w:r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  <w:t>. godine</w:t>
      </w: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right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</w:p>
    <w:p w:rsidR="004C2EB2" w:rsidRDefault="004C2EB2" w:rsidP="004C2EB2">
      <w:pPr>
        <w:autoSpaceDE w:val="0"/>
        <w:autoSpaceDN w:val="0"/>
        <w:adjustRightInd w:val="0"/>
        <w:spacing w:before="27" w:after="0" w:line="240" w:lineRule="auto"/>
        <w:jc w:val="right"/>
        <w:rPr>
          <w:rFonts w:ascii="Times New Roman" w:hAnsi="Times New Roman" w:cs="Times New Roman"/>
          <w:b/>
          <w:bCs/>
          <w:color w:val="231F20"/>
          <w:sz w:val="24"/>
          <w:szCs w:val="24"/>
          <w:highlight w:val="white"/>
        </w:rPr>
      </w:pPr>
    </w:p>
    <w:p w:rsidR="00D4682B" w:rsidRDefault="00D4682B" w:rsidP="004C2E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682B" w:rsidRDefault="00D4682B" w:rsidP="004C2E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682B" w:rsidRDefault="00D4682B" w:rsidP="004C2E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682B" w:rsidRDefault="00D4682B" w:rsidP="004C2E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682B" w:rsidRDefault="00D4682B" w:rsidP="004C2EB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37F38" w:rsidRPr="00D4682B" w:rsidRDefault="00537F38" w:rsidP="004C2EB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37F38" w:rsidRPr="00D4682B" w:rsidSect="001424A2">
      <w:pgSz w:w="12240" w:h="15840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>
    <w:useFELayout/>
  </w:compat>
  <w:rsids>
    <w:rsidRoot w:val="004C2EB2"/>
    <w:rsid w:val="000D24CF"/>
    <w:rsid w:val="000E18E4"/>
    <w:rsid w:val="001A3078"/>
    <w:rsid w:val="00240DB1"/>
    <w:rsid w:val="00252B30"/>
    <w:rsid w:val="00280F25"/>
    <w:rsid w:val="002F1CC5"/>
    <w:rsid w:val="003C50B7"/>
    <w:rsid w:val="00406B6C"/>
    <w:rsid w:val="00421C54"/>
    <w:rsid w:val="004A51CF"/>
    <w:rsid w:val="004C2EB2"/>
    <w:rsid w:val="005215E5"/>
    <w:rsid w:val="005221CD"/>
    <w:rsid w:val="00537F38"/>
    <w:rsid w:val="00594045"/>
    <w:rsid w:val="005E212E"/>
    <w:rsid w:val="006B550B"/>
    <w:rsid w:val="006D6132"/>
    <w:rsid w:val="007462A5"/>
    <w:rsid w:val="00862907"/>
    <w:rsid w:val="008A3F70"/>
    <w:rsid w:val="0095588A"/>
    <w:rsid w:val="009855A6"/>
    <w:rsid w:val="009D0387"/>
    <w:rsid w:val="00A0700A"/>
    <w:rsid w:val="00A2740A"/>
    <w:rsid w:val="00A35307"/>
    <w:rsid w:val="00B07CC2"/>
    <w:rsid w:val="00B14A6F"/>
    <w:rsid w:val="00B5558E"/>
    <w:rsid w:val="00C64DD6"/>
    <w:rsid w:val="00C75F38"/>
    <w:rsid w:val="00D4682B"/>
    <w:rsid w:val="00E34FD7"/>
    <w:rsid w:val="00E56BDA"/>
    <w:rsid w:val="00F02C21"/>
    <w:rsid w:val="00FB32A3"/>
    <w:rsid w:val="00FC6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1C5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FB32A3"/>
    <w:rPr>
      <w:color w:val="0000FF" w:themeColor="hyperlink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A0700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ovabukovica.hr" TargetMode="External"/><Relationship Id="rId5" Type="http://schemas.openxmlformats.org/officeDocument/2006/relationships/hyperlink" Target="https://gov.hr/hr/prednost-pri-zaposljavanju/916" TargetMode="External"/><Relationship Id="rId4" Type="http://schemas.openxmlformats.org/officeDocument/2006/relationships/hyperlink" Target="https://branitelji.gov.hr/userdocsimages/ng/12%20prosinac/zapo%C5%A1ljavanje/popis%20dokaza%20za%20ostvarivanje%20prava%20pri%20zapo%C5%A0ljavanju.pdf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1534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Windows korisnik</cp:lastModifiedBy>
  <cp:revision>19</cp:revision>
  <cp:lastPrinted>2024-02-05T11:29:00Z</cp:lastPrinted>
  <dcterms:created xsi:type="dcterms:W3CDTF">2024-01-09T08:15:00Z</dcterms:created>
  <dcterms:modified xsi:type="dcterms:W3CDTF">2025-09-30T12:21:00Z</dcterms:modified>
</cp:coreProperties>
</file>