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75CCE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OPĆINA </w:t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NOVA BUKOVICA, </w:t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softHyphen/>
        <w:t>____________________________________________________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(u daljnjem tekstu: Općina)</w:t>
      </w:r>
    </w:p>
    <w:p w14:paraId="37901EFB" w14:textId="77777777" w:rsidR="005C5B3F" w:rsidRPr="00955A15" w:rsidRDefault="005C5B3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i</w:t>
      </w:r>
    </w:p>
    <w:p w14:paraId="2F015C5A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color w:val="FF0000"/>
          <w:sz w:val="24"/>
          <w:szCs w:val="24"/>
        </w:rPr>
        <w:t>(Naziv, adresa i OIB Korisnika)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, zastupan po </w:t>
      </w:r>
      <w:r w:rsidRPr="00955A15">
        <w:rPr>
          <w:rFonts w:ascii="Times New Roman" w:hAnsi="Times New Roman" w:cs="Times New Roman"/>
          <w:color w:val="FF0000"/>
          <w:sz w:val="24"/>
          <w:szCs w:val="24"/>
        </w:rPr>
        <w:t xml:space="preserve">(ime i prezime osobe ovlaštene za zastupanje Korisnika)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(u daljnjem tekstu: Korisnik) sklopili su slijedeći</w:t>
      </w:r>
    </w:p>
    <w:p w14:paraId="6240A204" w14:textId="77777777" w:rsidR="005C5B3F" w:rsidRPr="00955A15" w:rsidRDefault="005C5B3F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4944B91" w14:textId="77777777" w:rsidR="005C5B3F" w:rsidRPr="00955A15" w:rsidRDefault="005C5B3F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823EAE5" w14:textId="77777777" w:rsidR="005C5B3F" w:rsidRPr="00955A15" w:rsidRDefault="005C5B3F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b/>
          <w:color w:val="000000"/>
          <w:sz w:val="24"/>
          <w:szCs w:val="24"/>
        </w:rPr>
        <w:t>UGOVOR</w:t>
      </w:r>
      <w:r w:rsidRPr="00955A15">
        <w:rPr>
          <w:rFonts w:ascii="Times New Roman" w:hAnsi="Times New Roman" w:cs="Times New Roman"/>
          <w:b/>
          <w:color w:val="000000"/>
          <w:sz w:val="24"/>
          <w:szCs w:val="24"/>
        </w:rPr>
        <w:br/>
        <w:t xml:space="preserve">o financiranju programa Javnih potreba </w:t>
      </w:r>
      <w:r w:rsidR="00CF1449" w:rsidRPr="00955A15">
        <w:rPr>
          <w:rFonts w:ascii="Times New Roman" w:hAnsi="Times New Roman" w:cs="Times New Roman"/>
          <w:b/>
          <w:color w:val="000000"/>
          <w:sz w:val="24"/>
          <w:szCs w:val="24"/>
        </w:rPr>
        <w:t>____</w:t>
      </w:r>
    </w:p>
    <w:p w14:paraId="04F71847" w14:textId="77777777" w:rsidR="005C5B3F" w:rsidRPr="00955A15" w:rsidRDefault="005C5B3F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66B2167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1.</w:t>
      </w:r>
    </w:p>
    <w:p w14:paraId="26ED3C71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Predmet ovog Ugovora je financiranje programa Udruge </w:t>
      </w:r>
      <w:r w:rsidRPr="00955A15">
        <w:rPr>
          <w:rFonts w:ascii="Times New Roman" w:hAnsi="Times New Roman" w:cs="Times New Roman"/>
          <w:color w:val="FF0000"/>
          <w:sz w:val="24"/>
          <w:szCs w:val="24"/>
        </w:rPr>
        <w:t xml:space="preserve">(naziv)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(u daljnjem tekstu: Program)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kojeg provodi Korisnik.</w:t>
      </w:r>
    </w:p>
    <w:p w14:paraId="76349496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  <w:t>Članak 2.</w:t>
      </w:r>
    </w:p>
    <w:p w14:paraId="5A354104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Općina će financirati Program Udruge iz članka 1. ovog Ugovora u iznosu od </w:t>
      </w:r>
      <w:r w:rsidRPr="00955A15">
        <w:rPr>
          <w:rFonts w:ascii="Times New Roman" w:hAnsi="Times New Roman" w:cs="Times New Roman"/>
          <w:color w:val="FF0000"/>
          <w:sz w:val="24"/>
          <w:szCs w:val="24"/>
        </w:rPr>
        <w:t xml:space="preserve">(iznos)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(slovima:) </w:t>
      </w:r>
      <w:r w:rsidR="008831F4" w:rsidRPr="00955A15">
        <w:rPr>
          <w:rFonts w:ascii="Times New Roman" w:hAnsi="Times New Roman" w:cs="Times New Roman"/>
          <w:color w:val="000000"/>
          <w:sz w:val="24"/>
          <w:szCs w:val="24"/>
        </w:rPr>
        <w:t>eura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. Sredstva se mogu koristiti isključivo za provedbu Programa sukladno uvjetima Javnog natječaja i prema Opisnom obrascu Programa i Obrascu financijskog plana Programa. Navedena sredstva će se isplatiti s proračunske pozicije </w:t>
      </w:r>
      <w:r w:rsidRPr="00955A15">
        <w:rPr>
          <w:rFonts w:ascii="Times New Roman" w:hAnsi="Times New Roman" w:cs="Times New Roman"/>
          <w:color w:val="FF0000"/>
          <w:sz w:val="24"/>
          <w:szCs w:val="24"/>
        </w:rPr>
        <w:t>(šifra i naziv pozicije)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80C207A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3.</w:t>
      </w:r>
    </w:p>
    <w:p w14:paraId="1446C2FD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Ovaj Ugovor primjenjuje se na proračunsku godinu 20</w:t>
      </w:r>
      <w:r w:rsidR="001D5FF5" w:rsidRPr="00955A15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7761D9" w:rsidRPr="00955A15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. godinu.</w:t>
      </w:r>
    </w:p>
    <w:p w14:paraId="79B30F24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4.</w:t>
      </w:r>
    </w:p>
    <w:p w14:paraId="6558D0DC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Sredstva iz članka 2. ovog Ugovora namjenska su i mogu se koristiti isključivo za pokrivanje troškova i u iznosima definiranih financijskim planom.</w:t>
      </w:r>
    </w:p>
    <w:p w14:paraId="1B5180A2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0C0923B" w14:textId="77777777" w:rsidR="005C5B3F" w:rsidRPr="00955A15" w:rsidRDefault="005C5B3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Sredstava će se isplaćivat na žiro-račun korisnika broj </w:t>
      </w:r>
      <w:r w:rsidRPr="00955A15">
        <w:rPr>
          <w:rFonts w:ascii="Times New Roman" w:hAnsi="Times New Roman" w:cs="Times New Roman"/>
          <w:color w:val="FF0000"/>
          <w:sz w:val="24"/>
          <w:szCs w:val="24"/>
        </w:rPr>
        <w:t>(broj računa)</w:t>
      </w:r>
      <w:r w:rsidR="008831F4" w:rsidRPr="00955A1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kvartalno, </w:t>
      </w:r>
      <w:r w:rsidRPr="00955A15">
        <w:rPr>
          <w:rFonts w:ascii="Times New Roman" w:eastAsia="Times New Roman" w:hAnsi="Times New Roman" w:cs="Times New Roman"/>
          <w:sz w:val="24"/>
          <w:szCs w:val="24"/>
        </w:rPr>
        <w:t>u pravilu, u visini 25% planiranih sredstava iz članka 2. Ugovora, odnosno razmjerno ostvarenim prihodima Proračuna.</w:t>
      </w:r>
    </w:p>
    <w:p w14:paraId="16B6B0EF" w14:textId="77777777" w:rsidR="005C5B3F" w:rsidRPr="00955A15" w:rsidRDefault="005C5B3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AE8FF2" w14:textId="77777777" w:rsidR="005C5B3F" w:rsidRPr="00955A15" w:rsidRDefault="005C5B3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A15">
        <w:rPr>
          <w:rFonts w:ascii="Times New Roman" w:eastAsia="Times New Roman" w:hAnsi="Times New Roman" w:cs="Times New Roman"/>
          <w:sz w:val="24"/>
          <w:szCs w:val="24"/>
        </w:rPr>
        <w:t>Udruga može, na temelju pisanog zahtjeva Jedinstvenom upravnom odjelu Općine</w:t>
      </w:r>
      <w:r w:rsidR="00A7512B" w:rsidRPr="00955A15">
        <w:rPr>
          <w:rFonts w:ascii="Times New Roman" w:eastAsia="Times New Roman" w:hAnsi="Times New Roman" w:cs="Times New Roman"/>
          <w:sz w:val="24"/>
          <w:szCs w:val="24"/>
        </w:rPr>
        <w:t xml:space="preserve"> Nova Bukovica</w:t>
      </w:r>
      <w:r w:rsidRPr="00955A15">
        <w:rPr>
          <w:rFonts w:ascii="Times New Roman" w:eastAsia="Times New Roman" w:hAnsi="Times New Roman" w:cs="Times New Roman"/>
          <w:sz w:val="24"/>
          <w:szCs w:val="24"/>
        </w:rPr>
        <w:t xml:space="preserve">, zatražiti anticipiranu isplatu sredstava za redovan rad. U tom slučaju Udruga je dužna obrazložiti zahtjev te dostaviti izvod sa žiro računa kako bi se ustanovilo financijsko stanje Udruge na dan traženja anticipacije sredstava. </w:t>
      </w:r>
    </w:p>
    <w:p w14:paraId="38D52FED" w14:textId="77777777" w:rsidR="005C5B3F" w:rsidRPr="00955A15" w:rsidRDefault="005C5B3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59C580F" w14:textId="77777777" w:rsidR="005C5B3F" w:rsidRPr="00955A15" w:rsidRDefault="005C5B3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A15">
        <w:rPr>
          <w:rFonts w:ascii="Times New Roman" w:eastAsia="Times New Roman" w:hAnsi="Times New Roman" w:cs="Times New Roman"/>
          <w:sz w:val="24"/>
          <w:szCs w:val="24"/>
        </w:rPr>
        <w:t>O zahtjevu odlučuje općinski načelnik.</w:t>
      </w:r>
    </w:p>
    <w:p w14:paraId="39EB23CC" w14:textId="77777777" w:rsidR="005C5B3F" w:rsidRPr="00955A15" w:rsidRDefault="005C5B3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C9159D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5.</w:t>
      </w:r>
    </w:p>
    <w:p w14:paraId="194EECF9" w14:textId="530EB2E9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Radi kontrole namjenskog korištenja sredstava Korisnik se obvezuje da će Općini dostaviti Izvještaj</w:t>
      </w:r>
      <w:r w:rsidR="009C473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o provedbi Programa koji treba sadržavati:</w:t>
      </w:r>
    </w:p>
    <w:p w14:paraId="03E5C422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a) Opisno izvješće;</w:t>
      </w:r>
    </w:p>
    <w:p w14:paraId="20A1FE42" w14:textId="4B04BAB5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b) Financijsko izvješće najkasnije do </w:t>
      </w:r>
      <w:r w:rsidR="009C4734">
        <w:rPr>
          <w:rFonts w:ascii="Times New Roman" w:hAnsi="Times New Roman" w:cs="Times New Roman"/>
          <w:color w:val="FF0000"/>
          <w:sz w:val="24"/>
          <w:szCs w:val="24"/>
        </w:rPr>
        <w:t>1</w:t>
      </w:r>
      <w:r w:rsidRPr="00955A15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9C4734">
        <w:rPr>
          <w:rFonts w:ascii="Times New Roman" w:hAnsi="Times New Roman" w:cs="Times New Roman"/>
          <w:color w:val="FF0000"/>
          <w:sz w:val="24"/>
          <w:szCs w:val="24"/>
        </w:rPr>
        <w:t>ožujka</w:t>
      </w:r>
      <w:r w:rsidRPr="00955A15">
        <w:rPr>
          <w:rFonts w:ascii="Times New Roman" w:hAnsi="Times New Roman" w:cs="Times New Roman"/>
          <w:color w:val="FF0000"/>
          <w:sz w:val="24"/>
          <w:szCs w:val="24"/>
        </w:rPr>
        <w:t xml:space="preserve"> 20</w:t>
      </w:r>
      <w:r w:rsidR="00AF24FD" w:rsidRPr="00955A15">
        <w:rPr>
          <w:rFonts w:ascii="Times New Roman" w:hAnsi="Times New Roman" w:cs="Times New Roman"/>
          <w:color w:val="FF0000"/>
          <w:sz w:val="24"/>
          <w:szCs w:val="24"/>
        </w:rPr>
        <w:t>2</w:t>
      </w:r>
      <w:r w:rsidR="009C4734">
        <w:rPr>
          <w:rFonts w:ascii="Times New Roman" w:hAnsi="Times New Roman" w:cs="Times New Roman"/>
          <w:color w:val="FF0000"/>
          <w:sz w:val="24"/>
          <w:szCs w:val="24"/>
        </w:rPr>
        <w:t>7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. godine na propisanim obrascima Općine. Izvještaj se dostavlja u tiskanom obliku poštom ili osobnom dostavom u pisarnicu Općinu, potpisan od strane osobe povlaštene za zastupanje Korisnika i </w:t>
      </w:r>
      <w:proofErr w:type="spellStart"/>
      <w:r w:rsidRPr="00955A15">
        <w:rPr>
          <w:rFonts w:ascii="Times New Roman" w:hAnsi="Times New Roman" w:cs="Times New Roman"/>
          <w:color w:val="000000"/>
          <w:sz w:val="24"/>
          <w:szCs w:val="24"/>
        </w:rPr>
        <w:t>pečatiran</w:t>
      </w:r>
      <w:proofErr w:type="spellEnd"/>
      <w:r w:rsidRPr="00955A1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1A3DC68" w14:textId="77777777" w:rsidR="005C5B3F" w:rsidRPr="00955A15" w:rsidRDefault="005C5B3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64B3EA0" w14:textId="77777777" w:rsidR="005C5B3F" w:rsidRPr="00955A15" w:rsidRDefault="005C5B3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FAE467D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6.</w:t>
      </w:r>
    </w:p>
    <w:p w14:paraId="2BD2D787" w14:textId="73BE5799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Općina pridržava pravo kontinuiranog praćenja i vrednovanja izvršenja Programa Korisnika iz članka</w:t>
      </w:r>
      <w:r w:rsidR="009C473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1. Ugovora, te preispitivanje financija i troškova u bilo koje vrijeme trajanja financiranja, te u razdoblju od 2 godine nakon završetka Programa.</w:t>
      </w:r>
    </w:p>
    <w:p w14:paraId="52A30D65" w14:textId="486F0A0B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Općina može neposrednu kontrolu iz prethodnog stavka ovog Ugovora obaviti kroz terenski posjet</w:t>
      </w:r>
      <w:r w:rsidR="009C473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prostorijama Korisnika, te je o namjeri izvršenja neposredne kontrole dužan prethodno obavijestiti</w:t>
      </w:r>
      <w:r w:rsidR="009C473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Korisnika barem sedam dana prije planiranog izvršenja kontrole.</w:t>
      </w:r>
    </w:p>
    <w:p w14:paraId="5445C650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7.</w:t>
      </w:r>
    </w:p>
    <w:p w14:paraId="13D5D71D" w14:textId="668858A7" w:rsidR="0095456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Korisnik se obvezuje pravodobno obavijestiti Općinu o manjim i većim izmjenama Ugovora. Manje</w:t>
      </w:r>
      <w:r w:rsidR="009C473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izmjene Ugovora mogu biti:</w:t>
      </w:r>
    </w:p>
    <w:p w14:paraId="0DAA242B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-  promjena bankovnog računa Korisnika,</w:t>
      </w:r>
    </w:p>
    <w:p w14:paraId="533A34AD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-  promjena adrese ili drugih kontakata Korisnika,</w:t>
      </w:r>
    </w:p>
    <w:p w14:paraId="7B03AD61" w14:textId="17BDED5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9C473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manje promjene Programa koje ne utječu na njegov opseg i ciljeve (npr. manje promjene u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vremenskom rasporedu provedbe aktivnosti).</w:t>
      </w:r>
    </w:p>
    <w:p w14:paraId="571F6EF4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Manje izmjene ne zahtijevaju izradu Dodatka ugovoru.</w:t>
      </w:r>
    </w:p>
    <w:p w14:paraId="6BF06546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06A1815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8.</w:t>
      </w:r>
    </w:p>
    <w:p w14:paraId="012A959B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Udruga se obvezuje pravodobno izvijes</w:t>
      </w:r>
      <w:r w:rsidR="00AF24FD"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titi Jedinstveni upravni odjel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Općine </w:t>
      </w:r>
      <w:r w:rsidR="00A7512B" w:rsidRPr="00955A15">
        <w:rPr>
          <w:rFonts w:ascii="Times New Roman" w:eastAsia="Times New Roman" w:hAnsi="Times New Roman" w:cs="Times New Roman"/>
          <w:sz w:val="24"/>
          <w:szCs w:val="24"/>
        </w:rPr>
        <w:t>Nova Bukovica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 o eventualnim objektivnim smetnjama tijekom realizacije aktivnosti koje onemogućuju ili bitno mijenjaju opseg, vrstu planiranih aktivnosti, izvršenje u ugovorenom roku ili izvršenje u planiranim stavkama proračuna. </w:t>
      </w:r>
    </w:p>
    <w:p w14:paraId="59BA02B9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0074703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Ukoliko Korisnik iz bilo kojeg razloga ne može ostvariti program za koji je podnio zahtjev, dužan je o tome uz pisano obrazloženje pravovremeno izvijestiti Općinu.</w:t>
      </w:r>
    </w:p>
    <w:p w14:paraId="423C1A7A" w14:textId="77777777" w:rsidR="005C5B3F" w:rsidRPr="00955A15" w:rsidRDefault="005C5B3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6D092BD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9.</w:t>
      </w:r>
    </w:p>
    <w:p w14:paraId="5A9A1D06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Općina zadržava pravo na povrat već doznačenih sredstava u slučaju da utvrdi da su navedena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novčana sredstva utrošena suprotno namjeni utvrđenoj ovim Ugovorom.</w:t>
      </w:r>
    </w:p>
    <w:p w14:paraId="65584A24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O obustavi doznake, odnosno o obvezi povrata već doznačenih novčanih sredstava, Općina će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pisanim putem obavijestiti Korisnika.</w:t>
      </w:r>
    </w:p>
    <w:p w14:paraId="0721348D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10.</w:t>
      </w:r>
    </w:p>
    <w:p w14:paraId="1FE9C729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Ugovorne strane su suglasne da će sve eventualne sporove u vezi s provedbom ovog Ugovora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rješavati sporazumno ili postupkom mirenja, a ukoliko to nije moguće nadležan je sud u </w:t>
      </w:r>
      <w:r w:rsidR="00AF24FD" w:rsidRPr="00955A15">
        <w:rPr>
          <w:rFonts w:ascii="Times New Roman" w:hAnsi="Times New Roman" w:cs="Times New Roman"/>
          <w:color w:val="000000"/>
          <w:sz w:val="24"/>
          <w:szCs w:val="24"/>
        </w:rPr>
        <w:t>Slatini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68A43BD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11.</w:t>
      </w:r>
    </w:p>
    <w:p w14:paraId="61558D50" w14:textId="7D04A286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Opisni obrazac Programa (Prijavnica) i Obrazac odobrenog financijskog plana koje je Korisnik</w:t>
      </w:r>
      <w:r w:rsidR="009C473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>dostavio prijavljujući se na Javni natječaj, sastavni su dio ovog Ugovora.</w:t>
      </w:r>
    </w:p>
    <w:p w14:paraId="2A1B263B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  <w:t>Članak 12.</w:t>
      </w:r>
    </w:p>
    <w:p w14:paraId="6E967C0C" w14:textId="7FED207A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Za sve ostale ugovorne odredbe koje dopunjuju ovaj Ugovor i odnose se na opća pravila i obveze</w:t>
      </w:r>
      <w:r w:rsidR="009C473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koje se primjenjuju u provedbi Programa vrijede </w:t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odredbe sadržane u tekstu Javnog </w:t>
      </w:r>
      <w:r w:rsidR="00A7512B" w:rsidRPr="00955A1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natječaju s njegovim prilozima te odredbe </w:t>
      </w:r>
      <w:r w:rsidR="00A7512B" w:rsidRPr="00955A15">
        <w:rPr>
          <w:rFonts w:ascii="Times New Roman" w:hAnsi="Times New Roman" w:cs="Times New Roman"/>
          <w:sz w:val="24"/>
          <w:szCs w:val="24"/>
        </w:rPr>
        <w:t>Uredbe o kriterijima, mjerilima i postupcima financiranja i ugovaranja</w:t>
      </w:r>
      <w:r w:rsidR="009C4734">
        <w:rPr>
          <w:rFonts w:ascii="Times New Roman" w:hAnsi="Times New Roman" w:cs="Times New Roman"/>
          <w:sz w:val="24"/>
          <w:szCs w:val="24"/>
        </w:rPr>
        <w:t xml:space="preserve"> </w:t>
      </w:r>
      <w:r w:rsidR="00A7512B" w:rsidRPr="00955A15">
        <w:rPr>
          <w:rFonts w:ascii="Times New Roman" w:hAnsi="Times New Roman" w:cs="Times New Roman"/>
          <w:sz w:val="24"/>
          <w:szCs w:val="24"/>
        </w:rPr>
        <w:t>programa i projekata od interesa za opće dobro koje provode udruge („Narodne novine“ br. 26/15, 37/21), Pravilnika o financiranju javnih potreba Općine Nova Bukovica („Službeni glasnik Općine Nova Bukovica“ br. 1/22) i Programa donesenih uz Proračun općine Nova Bukovica za 202</w:t>
      </w:r>
      <w:r w:rsidR="00955A15" w:rsidRPr="00955A15">
        <w:rPr>
          <w:rFonts w:ascii="Times New Roman" w:hAnsi="Times New Roman" w:cs="Times New Roman"/>
          <w:sz w:val="24"/>
          <w:szCs w:val="24"/>
        </w:rPr>
        <w:t>6</w:t>
      </w:r>
      <w:r w:rsidR="00A7512B" w:rsidRPr="00955A15">
        <w:rPr>
          <w:rFonts w:ascii="Times New Roman" w:hAnsi="Times New Roman" w:cs="Times New Roman"/>
          <w:sz w:val="24"/>
          <w:szCs w:val="24"/>
        </w:rPr>
        <w:t>.g.</w:t>
      </w:r>
    </w:p>
    <w:p w14:paraId="1E21D7AA" w14:textId="77777777" w:rsidR="005C5B3F" w:rsidRPr="00955A15" w:rsidRDefault="005C5B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5B5F9D" w14:textId="77777777" w:rsidR="005C5B3F" w:rsidRPr="00955A15" w:rsidRDefault="005C5B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6FCF1F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13.</w:t>
      </w:r>
    </w:p>
    <w:p w14:paraId="63699DDE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Ovaj Ugovor sastavljen je u tri (3) istovjetna primjerka, od kojih jedan (1) primjerak zadržava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  <w:t>Korisnik, a dva primjerka Općina.</w:t>
      </w:r>
    </w:p>
    <w:p w14:paraId="65DA4408" w14:textId="77777777" w:rsidR="005C5B3F" w:rsidRPr="00955A15" w:rsidRDefault="005C5B3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14.</w:t>
      </w:r>
    </w:p>
    <w:p w14:paraId="0170E6D0" w14:textId="77777777" w:rsidR="005C5B3F" w:rsidRPr="00955A15" w:rsidRDefault="005C5B3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>Ugovor stupa na snagu danom potpisa posljednje ugovorne strane.</w:t>
      </w:r>
    </w:p>
    <w:p w14:paraId="63536F5C" w14:textId="77777777" w:rsidR="005C5B3F" w:rsidRPr="00955A15" w:rsidRDefault="005C5B3F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2E4064D" w14:textId="77777777" w:rsidR="005C5B3F" w:rsidRPr="00955A15" w:rsidRDefault="005C5B3F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0D269CD" w14:textId="77777777" w:rsidR="005C5B3F" w:rsidRPr="00955A15" w:rsidRDefault="005C5B3F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55A15">
        <w:rPr>
          <w:rFonts w:ascii="Times New Roman" w:hAnsi="Times New Roman" w:cs="Times New Roman"/>
          <w:b/>
          <w:color w:val="000000"/>
          <w:sz w:val="24"/>
          <w:szCs w:val="24"/>
        </w:rPr>
        <w:t>KLASA:</w:t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  <w:t>Općinski načelnik</w:t>
      </w:r>
      <w:r w:rsidRPr="00955A15">
        <w:rPr>
          <w:rFonts w:ascii="Times New Roman" w:hAnsi="Times New Roman" w:cs="Times New Roman"/>
          <w:b/>
          <w:color w:val="000000"/>
          <w:sz w:val="24"/>
          <w:szCs w:val="24"/>
        </w:rPr>
        <w:br/>
        <w:t>URBROJ:</w:t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ab/>
        <w:t xml:space="preserve">           Tomislav </w:t>
      </w:r>
      <w:proofErr w:type="spellStart"/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>Bračun</w:t>
      </w:r>
      <w:proofErr w:type="spellEnd"/>
      <w:r w:rsidR="00955A15" w:rsidRPr="00955A15">
        <w:rPr>
          <w:rFonts w:ascii="Times New Roman" w:hAnsi="Times New Roman" w:cs="Times New Roman"/>
          <w:b/>
          <w:color w:val="000000"/>
          <w:sz w:val="24"/>
          <w:szCs w:val="24"/>
        </w:rPr>
        <w:t>, prof.</w:t>
      </w:r>
      <w:r w:rsidRPr="00955A15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="009C479F" w:rsidRPr="00955A15">
        <w:rPr>
          <w:rFonts w:ascii="Times New Roman" w:hAnsi="Times New Roman" w:cs="Times New Roman"/>
          <w:b/>
          <w:color w:val="000000"/>
          <w:sz w:val="24"/>
          <w:szCs w:val="24"/>
        </w:rPr>
        <w:t>Nova Bukovica</w:t>
      </w:r>
      <w:r w:rsidRPr="00955A15">
        <w:rPr>
          <w:rFonts w:ascii="Times New Roman" w:hAnsi="Times New Roman" w:cs="Times New Roman"/>
          <w:b/>
          <w:color w:val="000000"/>
          <w:sz w:val="24"/>
          <w:szCs w:val="24"/>
        </w:rPr>
        <w:t>,</w:t>
      </w:r>
    </w:p>
    <w:p w14:paraId="3331AF4C" w14:textId="77777777" w:rsidR="005C5B3F" w:rsidRPr="00955A15" w:rsidRDefault="005C5B3F">
      <w:pPr>
        <w:ind w:left="566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41EB793" w14:textId="77777777" w:rsidR="005C5B3F" w:rsidRPr="00955A15" w:rsidRDefault="005C5B3F">
      <w:pPr>
        <w:ind w:left="566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9754862" w14:textId="77777777" w:rsidR="005C5B3F" w:rsidRPr="00955A15" w:rsidRDefault="005C5B3F" w:rsidP="00955A15">
      <w:pPr>
        <w:ind w:left="1416" w:hanging="1416"/>
        <w:rPr>
          <w:rFonts w:ascii="Times New Roman" w:hAnsi="Times New Roman" w:cs="Times New Roman"/>
          <w:color w:val="000000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Za Korisnika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</w:t>
      </w:r>
      <w:r w:rsidRPr="00955A15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2366CA78" w14:textId="77777777" w:rsidR="005C5B3F" w:rsidRPr="00955A15" w:rsidRDefault="00AF24FD" w:rsidP="00A7512B">
      <w:pPr>
        <w:ind w:left="4963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955A15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</w:p>
    <w:sectPr w:rsidR="005C5B3F" w:rsidRPr="00955A15" w:rsidSect="00C93B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20" w:footer="720" w:gutter="0"/>
      <w:cols w:space="720"/>
      <w:docGrid w:linePitch="24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AEE58" w14:textId="77777777" w:rsidR="0045523A" w:rsidRDefault="0045523A" w:rsidP="002004BE">
      <w:r>
        <w:separator/>
      </w:r>
    </w:p>
  </w:endnote>
  <w:endnote w:type="continuationSeparator" w:id="0">
    <w:p w14:paraId="21EDB56B" w14:textId="77777777" w:rsidR="0045523A" w:rsidRDefault="0045523A" w:rsidP="00200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95">
    <w:altName w:val="Calibri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AD046" w14:textId="77777777" w:rsidR="00D746ED" w:rsidRDefault="00D746ED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D68BF" w14:textId="77777777" w:rsidR="00D746ED" w:rsidRDefault="00D746E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6F2EE" w14:textId="77777777" w:rsidR="00D746ED" w:rsidRDefault="00D746E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89524" w14:textId="77777777" w:rsidR="0045523A" w:rsidRDefault="0045523A" w:rsidP="002004BE">
      <w:r>
        <w:separator/>
      </w:r>
    </w:p>
  </w:footnote>
  <w:footnote w:type="continuationSeparator" w:id="0">
    <w:p w14:paraId="4740A4EE" w14:textId="77777777" w:rsidR="0045523A" w:rsidRDefault="0045523A" w:rsidP="002004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E68A4" w14:textId="77777777" w:rsidR="00D746ED" w:rsidRDefault="00D746ED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7833A" w14:textId="77777777" w:rsidR="002004BE" w:rsidRDefault="002004BE" w:rsidP="002004BE">
    <w:pPr>
      <w:pStyle w:val="Zaglavlje"/>
      <w:jc w:val="right"/>
    </w:pPr>
    <w:r>
      <w:t xml:space="preserve">Obrazac </w:t>
    </w:r>
    <w:r w:rsidR="00D746ED">
      <w:t>7</w:t>
    </w:r>
    <w: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9492F" w14:textId="77777777" w:rsidR="00D746ED" w:rsidRDefault="00D746ED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3A9E"/>
    <w:rsid w:val="00012CDE"/>
    <w:rsid w:val="00153A9E"/>
    <w:rsid w:val="00182065"/>
    <w:rsid w:val="001D5FF5"/>
    <w:rsid w:val="001F2A5D"/>
    <w:rsid w:val="002004BE"/>
    <w:rsid w:val="00271779"/>
    <w:rsid w:val="0028100D"/>
    <w:rsid w:val="00407DC4"/>
    <w:rsid w:val="0045224B"/>
    <w:rsid w:val="0045523A"/>
    <w:rsid w:val="0047468C"/>
    <w:rsid w:val="00495E80"/>
    <w:rsid w:val="004B3A9C"/>
    <w:rsid w:val="005C5B3F"/>
    <w:rsid w:val="006A24D0"/>
    <w:rsid w:val="007761D9"/>
    <w:rsid w:val="008831F4"/>
    <w:rsid w:val="008E3F20"/>
    <w:rsid w:val="0095456F"/>
    <w:rsid w:val="00955A15"/>
    <w:rsid w:val="009C4734"/>
    <w:rsid w:val="009C479F"/>
    <w:rsid w:val="00A7512B"/>
    <w:rsid w:val="00AD1D97"/>
    <w:rsid w:val="00AF24FD"/>
    <w:rsid w:val="00BC51B7"/>
    <w:rsid w:val="00C93B52"/>
    <w:rsid w:val="00CF1449"/>
    <w:rsid w:val="00D21F0F"/>
    <w:rsid w:val="00D42BDD"/>
    <w:rsid w:val="00D746ED"/>
    <w:rsid w:val="00DD6F4A"/>
    <w:rsid w:val="00EE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4661DC7"/>
  <w15:docId w15:val="{FC7F8BEA-6238-44D0-AAD4-ED64A048A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B52"/>
    <w:pPr>
      <w:suppressAutoHyphens/>
    </w:pPr>
    <w:rPr>
      <w:rFonts w:ascii="Calibri" w:eastAsia="SimSun" w:hAnsi="Calibri" w:cs="font295"/>
      <w:kern w:val="1"/>
      <w:sz w:val="22"/>
      <w:szCs w:val="22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bsatz-Standardschriftart">
    <w:name w:val="Absatz-Standardschriftart"/>
    <w:rsid w:val="00C93B52"/>
  </w:style>
  <w:style w:type="character" w:customStyle="1" w:styleId="WW-Absatz-Standardschriftart">
    <w:name w:val="WW-Absatz-Standardschriftart"/>
    <w:rsid w:val="00C93B52"/>
  </w:style>
  <w:style w:type="character" w:customStyle="1" w:styleId="WW-Absatz-Standardschriftart1">
    <w:name w:val="WW-Absatz-Standardschriftart1"/>
    <w:rsid w:val="00C93B52"/>
  </w:style>
  <w:style w:type="character" w:customStyle="1" w:styleId="Zadanifontodlomka1">
    <w:name w:val="Zadani font odlomka1"/>
    <w:rsid w:val="00C93B52"/>
  </w:style>
  <w:style w:type="paragraph" w:customStyle="1" w:styleId="Naslov1">
    <w:name w:val="Naslov1"/>
    <w:basedOn w:val="Normal"/>
    <w:next w:val="Tijeloteksta"/>
    <w:rsid w:val="00C93B52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Tijeloteksta">
    <w:name w:val="Body Text"/>
    <w:basedOn w:val="Normal"/>
    <w:rsid w:val="00C93B52"/>
    <w:pPr>
      <w:spacing w:after="120"/>
    </w:pPr>
  </w:style>
  <w:style w:type="paragraph" w:styleId="Popis">
    <w:name w:val="List"/>
    <w:basedOn w:val="Tijeloteksta"/>
    <w:rsid w:val="00C93B52"/>
    <w:rPr>
      <w:rFonts w:cs="Mangal"/>
    </w:rPr>
  </w:style>
  <w:style w:type="paragraph" w:customStyle="1" w:styleId="Opis">
    <w:name w:val="Opis"/>
    <w:basedOn w:val="Normal"/>
    <w:rsid w:val="00C93B5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"/>
    <w:rsid w:val="00C93B52"/>
    <w:pPr>
      <w:suppressLineNumbers/>
    </w:pPr>
    <w:rPr>
      <w:rFonts w:cs="Mangal"/>
    </w:rPr>
  </w:style>
  <w:style w:type="paragraph" w:styleId="Zaglavlje">
    <w:name w:val="header"/>
    <w:basedOn w:val="Normal"/>
    <w:link w:val="ZaglavljeChar"/>
    <w:uiPriority w:val="99"/>
    <w:semiHidden/>
    <w:unhideWhenUsed/>
    <w:rsid w:val="002004B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2004BE"/>
    <w:rPr>
      <w:rFonts w:ascii="Calibri" w:eastAsia="SimSun" w:hAnsi="Calibri" w:cs="font295"/>
      <w:kern w:val="1"/>
      <w:sz w:val="22"/>
      <w:szCs w:val="22"/>
      <w:lang w:eastAsia="ar-SA"/>
    </w:rPr>
  </w:style>
  <w:style w:type="paragraph" w:styleId="Podnoje">
    <w:name w:val="footer"/>
    <w:basedOn w:val="Normal"/>
    <w:link w:val="PodnojeChar"/>
    <w:uiPriority w:val="99"/>
    <w:semiHidden/>
    <w:unhideWhenUsed/>
    <w:rsid w:val="002004B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2004BE"/>
    <w:rPr>
      <w:rFonts w:ascii="Calibri" w:eastAsia="SimSun" w:hAnsi="Calibri" w:cs="font295"/>
      <w:kern w:val="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Cavle Liveid</dc:creator>
  <cp:lastModifiedBy>N O</cp:lastModifiedBy>
  <cp:revision>12</cp:revision>
  <cp:lastPrinted>1899-12-31T23:00:00Z</cp:lastPrinted>
  <dcterms:created xsi:type="dcterms:W3CDTF">2022-03-07T12:06:00Z</dcterms:created>
  <dcterms:modified xsi:type="dcterms:W3CDTF">2026-03-05T12:00:00Z</dcterms:modified>
</cp:coreProperties>
</file>